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9B" w:rsidRPr="00E2132B" w:rsidRDefault="00F3279B" w:rsidP="00F3279B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Questions recommended for the </w:t>
      </w:r>
      <w:r w:rsidR="00C37C6A">
        <w:rPr>
          <w:i/>
          <w:sz w:val="28"/>
          <w:szCs w:val="28"/>
          <w:lang w:val="en-US"/>
        </w:rPr>
        <w:t>exam</w:t>
      </w:r>
      <w:r>
        <w:rPr>
          <w:i/>
          <w:sz w:val="28"/>
          <w:szCs w:val="28"/>
          <w:lang w:val="en-US"/>
        </w:rPr>
        <w:t xml:space="preserve"> </w:t>
      </w:r>
    </w:p>
    <w:p w:rsidR="00F3279B" w:rsidRPr="00852637" w:rsidRDefault="00F3279B" w:rsidP="00F3279B">
      <w:pPr>
        <w:jc w:val="both"/>
        <w:rPr>
          <w:b/>
          <w:bCs/>
          <w:sz w:val="28"/>
          <w:szCs w:val="28"/>
          <w:lang w:val="en-US"/>
        </w:rPr>
      </w:pP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1. The concept of discourse in linguistics.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2. The relationship of the concepts of "discourse", "text", "communication", "speech", "functional style", etc.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3. Types of discourse. Classification criteria.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3. Institutional and non-institutional discourse. </w:t>
      </w:r>
      <w:r>
        <w:rPr>
          <w:sz w:val="28"/>
          <w:szCs w:val="28"/>
          <w:lang w:val="en-US"/>
        </w:rPr>
        <w:t>Types</w:t>
      </w:r>
      <w:r w:rsidRPr="00852637">
        <w:rPr>
          <w:sz w:val="28"/>
          <w:szCs w:val="28"/>
          <w:lang w:val="en-US"/>
        </w:rPr>
        <w:t xml:space="preserve"> and varieties.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5. Components of discourse (the participants, the </w:t>
      </w:r>
      <w:proofErr w:type="spellStart"/>
      <w:r w:rsidRPr="00852637">
        <w:rPr>
          <w:sz w:val="28"/>
          <w:szCs w:val="28"/>
          <w:lang w:val="en-US"/>
        </w:rPr>
        <w:t>chronotope</w:t>
      </w:r>
      <w:proofErr w:type="spellEnd"/>
      <w:r w:rsidRPr="00852637">
        <w:rPr>
          <w:sz w:val="28"/>
          <w:szCs w:val="28"/>
          <w:lang w:val="en-US"/>
        </w:rPr>
        <w:t>, goals, values, strategy, precedent texts, discursive formulas, etc.).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6. Components of pedagogical discourse (participants, </w:t>
      </w:r>
      <w:proofErr w:type="spellStart"/>
      <w:r w:rsidRPr="00852637">
        <w:rPr>
          <w:sz w:val="28"/>
          <w:szCs w:val="28"/>
          <w:lang w:val="en-US"/>
        </w:rPr>
        <w:t>chronotope</w:t>
      </w:r>
      <w:proofErr w:type="spellEnd"/>
      <w:r w:rsidRPr="00852637">
        <w:rPr>
          <w:sz w:val="28"/>
          <w:szCs w:val="28"/>
          <w:lang w:val="en-US"/>
        </w:rPr>
        <w:t xml:space="preserve">, goals, values, strategy, precedent texts, discursive formulas, etc.).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7. Components of political discourse (the participants, the </w:t>
      </w:r>
      <w:proofErr w:type="spellStart"/>
      <w:r w:rsidRPr="00852637">
        <w:rPr>
          <w:sz w:val="28"/>
          <w:szCs w:val="28"/>
          <w:lang w:val="en-US"/>
        </w:rPr>
        <w:t>chronotope</w:t>
      </w:r>
      <w:proofErr w:type="spellEnd"/>
      <w:r w:rsidRPr="00852637">
        <w:rPr>
          <w:sz w:val="28"/>
          <w:szCs w:val="28"/>
          <w:lang w:val="en-US"/>
        </w:rPr>
        <w:t xml:space="preserve">, goals, values, strategy, precedent texts, discursive formulas, etc.).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8. Linguistic approaches to the study of discourse.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9. Basic communicative and structural units of discourse (a speech act, a communicative course, dialogical unity</w:t>
      </w:r>
      <w:r>
        <w:rPr>
          <w:sz w:val="28"/>
          <w:szCs w:val="28"/>
          <w:lang w:val="en-US"/>
        </w:rPr>
        <w:t>, etc.</w:t>
      </w:r>
      <w:r w:rsidRPr="00852637">
        <w:rPr>
          <w:sz w:val="28"/>
          <w:szCs w:val="28"/>
          <w:lang w:val="en-US"/>
        </w:rPr>
        <w:t>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10. Typology of speech acts.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11. </w:t>
      </w:r>
      <w:r>
        <w:rPr>
          <w:sz w:val="28"/>
          <w:szCs w:val="28"/>
          <w:lang w:val="en-US"/>
        </w:rPr>
        <w:t xml:space="preserve">The structure of the speech act: </w:t>
      </w:r>
      <w:r w:rsidRPr="00852637">
        <w:rPr>
          <w:sz w:val="28"/>
          <w:szCs w:val="28"/>
          <w:lang w:val="en-US"/>
        </w:rPr>
        <w:t xml:space="preserve">locution, illocution, </w:t>
      </w:r>
      <w:proofErr w:type="spellStart"/>
      <w:r w:rsidRPr="00852637">
        <w:rPr>
          <w:sz w:val="28"/>
          <w:szCs w:val="28"/>
          <w:lang w:val="en-US"/>
        </w:rPr>
        <w:t>perlocution</w:t>
      </w:r>
      <w:proofErr w:type="spellEnd"/>
      <w:r w:rsidRPr="00852637">
        <w:rPr>
          <w:sz w:val="28"/>
          <w:szCs w:val="28"/>
          <w:lang w:val="en-US"/>
        </w:rPr>
        <w:t>. Components of illocution.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12. Classification of speech acts (according to the communicative purpose).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13. Direct and indirect speech acts. </w:t>
      </w:r>
      <w:proofErr w:type="spellStart"/>
      <w:r w:rsidRPr="00852637">
        <w:rPr>
          <w:sz w:val="28"/>
          <w:szCs w:val="28"/>
          <w:lang w:val="en-US"/>
        </w:rPr>
        <w:t>Performatives</w:t>
      </w:r>
      <w:proofErr w:type="spellEnd"/>
      <w:r w:rsidRPr="00852637">
        <w:rPr>
          <w:sz w:val="28"/>
          <w:szCs w:val="28"/>
          <w:lang w:val="en-US"/>
        </w:rPr>
        <w:t>. The concept of illocutionary suicide.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14. The concept of </w:t>
      </w:r>
      <w:r>
        <w:rPr>
          <w:sz w:val="28"/>
          <w:szCs w:val="28"/>
          <w:lang w:val="en-US"/>
        </w:rPr>
        <w:t xml:space="preserve">a </w:t>
      </w:r>
      <w:r w:rsidRPr="00852637">
        <w:rPr>
          <w:sz w:val="28"/>
          <w:szCs w:val="28"/>
          <w:lang w:val="en-US"/>
        </w:rPr>
        <w:t xml:space="preserve">communicative failure. Typology of communication failures.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15. Meaning in discourse. Proposition and reference as components of meaning.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16. Meaning in discourse. </w:t>
      </w:r>
      <w:proofErr w:type="spellStart"/>
      <w:r w:rsidRPr="00852637">
        <w:rPr>
          <w:sz w:val="28"/>
          <w:szCs w:val="28"/>
          <w:lang w:val="en-US"/>
        </w:rPr>
        <w:t>Explicature</w:t>
      </w:r>
      <w:proofErr w:type="spellEnd"/>
      <w:r w:rsidRPr="00852637">
        <w:rPr>
          <w:sz w:val="28"/>
          <w:szCs w:val="28"/>
          <w:lang w:val="en-US"/>
        </w:rPr>
        <w:t xml:space="preserve">, </w:t>
      </w:r>
      <w:proofErr w:type="spellStart"/>
      <w:r w:rsidRPr="00852637">
        <w:rPr>
          <w:sz w:val="28"/>
          <w:szCs w:val="28"/>
          <w:lang w:val="en-US"/>
        </w:rPr>
        <w:t>implicature</w:t>
      </w:r>
      <w:proofErr w:type="spellEnd"/>
      <w:r w:rsidRPr="00852637">
        <w:rPr>
          <w:sz w:val="28"/>
          <w:szCs w:val="28"/>
          <w:lang w:val="en-US"/>
        </w:rPr>
        <w:t xml:space="preserve">, presupposition as components of meaning.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17. The concept of "category of discourse". Types of discursive categories.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18. Formal-structural categories of discourse (coherence, integrity, etc.).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19. Stylistic categories of discourse. 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20. Semantic and pragmatic categories of scientific discourse (modality, </w:t>
      </w:r>
      <w:proofErr w:type="spellStart"/>
      <w:r w:rsidRPr="00852637">
        <w:rPr>
          <w:sz w:val="28"/>
          <w:szCs w:val="28"/>
          <w:lang w:val="en-US"/>
        </w:rPr>
        <w:t>informativeness</w:t>
      </w:r>
      <w:proofErr w:type="spellEnd"/>
      <w:r w:rsidRPr="0085263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etc.</w:t>
      </w:r>
      <w:r w:rsidRPr="00852637">
        <w:rPr>
          <w:sz w:val="28"/>
          <w:szCs w:val="28"/>
          <w:lang w:val="en-US"/>
        </w:rPr>
        <w:t>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 xml:space="preserve">21. </w:t>
      </w:r>
      <w:r>
        <w:rPr>
          <w:sz w:val="28"/>
          <w:szCs w:val="28"/>
          <w:lang w:val="en-US"/>
        </w:rPr>
        <w:t>Dialogic character</w:t>
      </w:r>
      <w:r w:rsidRPr="00852637">
        <w:rPr>
          <w:sz w:val="28"/>
          <w:szCs w:val="28"/>
          <w:lang w:val="en-US"/>
        </w:rPr>
        <w:t xml:space="preserve"> of discourse.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22. The concepts of "communication strategy" and "communication tactics".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23. Types of communication strategies: basic (semantic-pragmatic) and auxiliary (organizational).</w:t>
      </w:r>
    </w:p>
    <w:p w:rsidR="00C37C6A" w:rsidRPr="00852637" w:rsidRDefault="00C37C6A" w:rsidP="00C37C6A">
      <w:pPr>
        <w:ind w:firstLine="709"/>
        <w:jc w:val="both"/>
        <w:rPr>
          <w:sz w:val="28"/>
          <w:szCs w:val="28"/>
          <w:lang w:val="en-US"/>
        </w:rPr>
      </w:pPr>
      <w:r w:rsidRPr="00852637">
        <w:rPr>
          <w:sz w:val="28"/>
          <w:szCs w:val="28"/>
          <w:lang w:val="en-US"/>
        </w:rPr>
        <w:t>24. Strategies and tactics of pedagogical discourse.</w:t>
      </w:r>
    </w:p>
    <w:p w:rsidR="00E25BCC" w:rsidRPr="00F3279B" w:rsidRDefault="00E25BCC">
      <w:pPr>
        <w:rPr>
          <w:lang w:val="en-US"/>
        </w:rPr>
      </w:pPr>
      <w:bookmarkStart w:id="0" w:name="_GoBack"/>
      <w:bookmarkEnd w:id="0"/>
    </w:p>
    <w:sectPr w:rsidR="00E25BCC" w:rsidRPr="00F3279B" w:rsidSect="00E2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9A0"/>
    <w:rsid w:val="002769A0"/>
    <w:rsid w:val="00C37C6A"/>
    <w:rsid w:val="00C46E7A"/>
    <w:rsid w:val="00E25BCC"/>
    <w:rsid w:val="00F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1B3E-F345-4B26-BF34-13F5C724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88ED-434F-4EBC-BAEC-799E131FB852}"/>
</file>

<file path=customXml/itemProps2.xml><?xml version="1.0" encoding="utf-8"?>
<ds:datastoreItem xmlns:ds="http://schemas.openxmlformats.org/officeDocument/2006/customXml" ds:itemID="{A228F858-1582-402D-B45D-349251F6FDAD}"/>
</file>

<file path=customXml/itemProps3.xml><?xml version="1.0" encoding="utf-8"?>
<ds:datastoreItem xmlns:ds="http://schemas.openxmlformats.org/officeDocument/2006/customXml" ds:itemID="{6305CB09-5E63-406C-95EF-8D0BE1C03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5</cp:revision>
  <dcterms:created xsi:type="dcterms:W3CDTF">2019-12-05T09:22:00Z</dcterms:created>
  <dcterms:modified xsi:type="dcterms:W3CDTF">2022-02-13T19:19:00Z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